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afchunk.mht" ContentType="message/rfc822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t>Accueille</w:t>
      </w:r>
    </w:p>
    <w:altChunk r:id="rId1"/>
    <w:sectPr>
      <w:pgSz w:w="12240" w:h="15840"/>
    </w:sectPr>
  </w:body>
</w:document>
</file>

<file path=word/_rels/document.xml.rels><?xml version="1.0" encoding="UTF-8"?><Relationships xmlns="http://schemas.openxmlformats.org/package/2006/relationships"><Relationship Id="rId1" Type="http://schemas.openxmlformats.org/officeDocument/2006/relationships/aFChunk" Target="afchunk.mht"/></Relationships>
</file>